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472E4" w14:textId="133DB8E6" w:rsidR="00097D91" w:rsidRDefault="00D1534A" w:rsidP="00097D91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B</w:t>
      </w:r>
      <w:r w:rsidR="00097D91">
        <w:rPr>
          <w:b/>
          <w:sz w:val="24"/>
        </w:rPr>
        <w:t>ottisham Medical Prac</w:t>
      </w:r>
      <w:r w:rsidR="00893B7B">
        <w:rPr>
          <w:b/>
          <w:sz w:val="24"/>
        </w:rPr>
        <w:t>ti</w:t>
      </w:r>
      <w:r w:rsidR="00097D91">
        <w:rPr>
          <w:b/>
          <w:sz w:val="24"/>
        </w:rPr>
        <w:t xml:space="preserve">ce Patients’ </w:t>
      </w:r>
      <w:r w:rsidR="002E195A">
        <w:rPr>
          <w:b/>
          <w:sz w:val="24"/>
        </w:rPr>
        <w:t xml:space="preserve">Participation </w:t>
      </w:r>
      <w:r w:rsidR="00097D91">
        <w:rPr>
          <w:b/>
          <w:sz w:val="24"/>
        </w:rPr>
        <w:t>Group</w:t>
      </w:r>
    </w:p>
    <w:p w14:paraId="0C488201" w14:textId="3AA9D532" w:rsidR="00097D91" w:rsidRDefault="00443D33" w:rsidP="00BC33CA">
      <w:pPr>
        <w:jc w:val="center"/>
        <w:rPr>
          <w:b/>
          <w:sz w:val="24"/>
        </w:rPr>
      </w:pPr>
      <w:r>
        <w:rPr>
          <w:b/>
          <w:sz w:val="24"/>
        </w:rPr>
        <w:br/>
        <w:t xml:space="preserve">Committee Meeting </w:t>
      </w:r>
      <w:r w:rsidR="009258CD">
        <w:rPr>
          <w:b/>
          <w:sz w:val="24"/>
        </w:rPr>
        <w:t xml:space="preserve">via Zoom </w:t>
      </w:r>
      <w:r w:rsidR="001644C7">
        <w:rPr>
          <w:b/>
          <w:sz w:val="24"/>
        </w:rPr>
        <w:t>2</w:t>
      </w:r>
      <w:r w:rsidR="00F06705">
        <w:rPr>
          <w:b/>
          <w:sz w:val="24"/>
        </w:rPr>
        <w:t>pm</w:t>
      </w:r>
      <w:r w:rsidR="00A5593B">
        <w:rPr>
          <w:b/>
          <w:sz w:val="24"/>
        </w:rPr>
        <w:t xml:space="preserve"> </w:t>
      </w:r>
      <w:r w:rsidR="00586AB3">
        <w:rPr>
          <w:b/>
          <w:sz w:val="24"/>
        </w:rPr>
        <w:t>2</w:t>
      </w:r>
      <w:r w:rsidR="00B52D4F">
        <w:rPr>
          <w:b/>
          <w:sz w:val="24"/>
        </w:rPr>
        <w:t>5January 2023</w:t>
      </w:r>
    </w:p>
    <w:p w14:paraId="54B0066D" w14:textId="77777777" w:rsidR="00097D91" w:rsidRDefault="00097D91" w:rsidP="00097D91">
      <w:pPr>
        <w:jc w:val="center"/>
        <w:rPr>
          <w:b/>
          <w:sz w:val="24"/>
        </w:rPr>
      </w:pPr>
    </w:p>
    <w:p w14:paraId="7FF367EC" w14:textId="77777777" w:rsidR="00097D91" w:rsidRDefault="00097D91" w:rsidP="00097D91">
      <w:pPr>
        <w:jc w:val="center"/>
        <w:rPr>
          <w:b/>
        </w:rPr>
      </w:pPr>
      <w:r>
        <w:rPr>
          <w:b/>
        </w:rPr>
        <w:t>MINUTES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9198"/>
      </w:tblGrid>
      <w:tr w:rsidR="000B7B2E" w:rsidRPr="00520E32" w14:paraId="12CBAC2C" w14:textId="77777777" w:rsidTr="0034381A">
        <w:trPr>
          <w:trHeight w:val="86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BD83" w14:textId="77777777" w:rsidR="000B7B2E" w:rsidRDefault="000B7B2E"/>
          <w:p w14:paraId="2352CB56" w14:textId="7E83F603" w:rsidR="000B7B2E" w:rsidRDefault="000B7B2E">
            <w:r>
              <w:t>1.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3D3A" w14:textId="74C7BD7D" w:rsidR="000B7B2E" w:rsidRPr="00520E32" w:rsidRDefault="000B7B2E" w:rsidP="000B7B2E">
            <w:r w:rsidRPr="00520E32">
              <w:rPr>
                <w:b/>
                <w:bCs/>
              </w:rPr>
              <w:t xml:space="preserve">Present on Zoom: </w:t>
            </w:r>
            <w:r w:rsidRPr="00520E32">
              <w:t>Steve Gilson (Chair),</w:t>
            </w:r>
            <w:r w:rsidR="0060404F" w:rsidRPr="00520E32">
              <w:t xml:space="preserve"> Christopher Welton, </w:t>
            </w:r>
            <w:r w:rsidR="004B5093">
              <w:t>Janet Aves,</w:t>
            </w:r>
            <w:r w:rsidR="0060404F" w:rsidRPr="00520E32">
              <w:t xml:space="preserve"> </w:t>
            </w:r>
            <w:r w:rsidR="004B5093">
              <w:t xml:space="preserve">Sarah Brown, Nadene </w:t>
            </w:r>
            <w:proofErr w:type="spellStart"/>
            <w:r w:rsidR="004B5093">
              <w:t>Cundell</w:t>
            </w:r>
            <w:proofErr w:type="spellEnd"/>
            <w:r w:rsidR="004B5093">
              <w:t xml:space="preserve">, </w:t>
            </w:r>
            <w:r w:rsidR="000C1F03">
              <w:t xml:space="preserve">Chloe </w:t>
            </w:r>
            <w:r w:rsidR="009D73F3">
              <w:t>Baker,</w:t>
            </w:r>
            <w:r w:rsidR="009D73F3" w:rsidRPr="00520E32">
              <w:t xml:space="preserve"> Jenny</w:t>
            </w:r>
            <w:r w:rsidRPr="00520E32">
              <w:t xml:space="preserve"> Langdon</w:t>
            </w:r>
            <w:r w:rsidR="004B5093">
              <w:t>,</w:t>
            </w:r>
            <w:r w:rsidR="00DA7804" w:rsidRPr="00520E32">
              <w:t xml:space="preserve"> </w:t>
            </w:r>
            <w:r w:rsidR="004B5093">
              <w:t>Michael Samuels Medical Student.</w:t>
            </w:r>
          </w:p>
          <w:p w14:paraId="3A4F6468" w14:textId="01E8A261" w:rsidR="000B7B2E" w:rsidRPr="00520E32" w:rsidRDefault="000B7B2E" w:rsidP="004B5093">
            <w:r w:rsidRPr="00520E32">
              <w:t>Apologies:</w:t>
            </w:r>
            <w:r w:rsidR="00DA7804" w:rsidRPr="00520E32">
              <w:t xml:space="preserve"> </w:t>
            </w:r>
            <w:r w:rsidR="0060404F" w:rsidRPr="00520E32">
              <w:t>Rowena Pilsworth</w:t>
            </w:r>
            <w:r w:rsidR="00586AB3" w:rsidRPr="00520E32">
              <w:t xml:space="preserve">, </w:t>
            </w:r>
            <w:r w:rsidR="00DA7804" w:rsidRPr="00520E32">
              <w:t>Carolin Tidbury</w:t>
            </w:r>
            <w:r w:rsidR="004B5093">
              <w:t>, Christine Bryant</w:t>
            </w:r>
          </w:p>
        </w:tc>
      </w:tr>
      <w:tr w:rsidR="002A7690" w:rsidRPr="00520E32" w14:paraId="3970FD88" w14:textId="77777777" w:rsidTr="0034381A">
        <w:trPr>
          <w:trHeight w:val="129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5A69" w14:textId="6B1A17C7" w:rsidR="002A7690" w:rsidRDefault="002E195A">
            <w:r>
              <w:t xml:space="preserve">  2.</w:t>
            </w:r>
          </w:p>
          <w:p w14:paraId="6D1571F9" w14:textId="0AA32C61" w:rsidR="001A2692" w:rsidRPr="005011E5" w:rsidRDefault="001A2692" w:rsidP="009258CD">
            <w:r>
              <w:t xml:space="preserve">    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8024" w14:textId="44888AC8" w:rsidR="00C41DA1" w:rsidRPr="00520E32" w:rsidRDefault="004B5093" w:rsidP="009258C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Minutes Approved and </w:t>
            </w:r>
            <w:r w:rsidR="001644C7" w:rsidRPr="00520E32">
              <w:rPr>
                <w:b/>
                <w:bCs/>
              </w:rPr>
              <w:t xml:space="preserve">Matters Arising: </w:t>
            </w:r>
          </w:p>
          <w:p w14:paraId="7F0DA98C" w14:textId="4D4A697E" w:rsidR="00FA6FDB" w:rsidRPr="00520E32" w:rsidRDefault="00FA6FDB" w:rsidP="009258CD">
            <w:r w:rsidRPr="00520E32">
              <w:t xml:space="preserve">Message on Script re possible new members </w:t>
            </w:r>
            <w:r w:rsidR="004B5093">
              <w:t>not yet activated.</w:t>
            </w:r>
            <w:r w:rsidR="000C1F03">
              <w:t>.</w:t>
            </w:r>
            <w:r w:rsidR="0060404F" w:rsidRPr="00520E32">
              <w:t>.</w:t>
            </w:r>
          </w:p>
          <w:p w14:paraId="585EF94A" w14:textId="454102BB" w:rsidR="0060404F" w:rsidRDefault="0060404F" w:rsidP="009258CD">
            <w:r w:rsidRPr="00520E32">
              <w:t xml:space="preserve">Car Service </w:t>
            </w:r>
            <w:r w:rsidR="000C1F03">
              <w:t xml:space="preserve">see Item </w:t>
            </w:r>
            <w:r w:rsidR="004B5093">
              <w:t>9</w:t>
            </w:r>
            <w:r w:rsidR="000C1F03">
              <w:t>.</w:t>
            </w:r>
          </w:p>
          <w:p w14:paraId="6A12A53C" w14:textId="2832B9B3" w:rsidR="004B5093" w:rsidRDefault="004B5093" w:rsidP="009258CD">
            <w:r>
              <w:t>Meetings will be held at 1.30pm to enable Rowena to attend when available.</w:t>
            </w:r>
          </w:p>
          <w:p w14:paraId="6AC24229" w14:textId="1E868450" w:rsidR="000C1F03" w:rsidRPr="00520E32" w:rsidRDefault="004B5093" w:rsidP="004B5093">
            <w:r>
              <w:t>Steve is looking into the purchase of a raised toilet seat for the accessible toilet.</w:t>
            </w:r>
          </w:p>
        </w:tc>
      </w:tr>
      <w:tr w:rsidR="00AA1540" w:rsidRPr="00520E32" w14:paraId="67985908" w14:textId="77777777" w:rsidTr="00385AAC">
        <w:trPr>
          <w:trHeight w:val="25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574F" w14:textId="151B7431" w:rsidR="00B32892" w:rsidRDefault="001E48D9" w:rsidP="001E48D9">
            <w:r>
              <w:t xml:space="preserve">  </w:t>
            </w:r>
          </w:p>
          <w:p w14:paraId="1277F56C" w14:textId="1826075B" w:rsidR="00AA1540" w:rsidRDefault="001A2692" w:rsidP="001E48D9">
            <w:r>
              <w:t>3</w:t>
            </w:r>
            <w:r w:rsidR="00AA1540" w:rsidRPr="005011E5">
              <w:t>.</w:t>
            </w:r>
          </w:p>
          <w:p w14:paraId="311293B0" w14:textId="0A441206" w:rsidR="00A13375" w:rsidRPr="005011E5" w:rsidRDefault="00A13375" w:rsidP="00357509"/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C32D" w14:textId="15E77923" w:rsidR="009F3A8C" w:rsidRPr="00520E32" w:rsidRDefault="00361D5E" w:rsidP="00AA1540">
            <w:pPr>
              <w:rPr>
                <w:b/>
              </w:rPr>
            </w:pPr>
            <w:r w:rsidRPr="00520E32">
              <w:rPr>
                <w:b/>
              </w:rPr>
              <w:t>Practice Update</w:t>
            </w:r>
            <w:r w:rsidR="004B5093">
              <w:rPr>
                <w:b/>
              </w:rPr>
              <w:t xml:space="preserve"> from Dr Keith</w:t>
            </w:r>
            <w:r w:rsidRPr="00520E32">
              <w:rPr>
                <w:b/>
              </w:rPr>
              <w:t>:</w:t>
            </w:r>
          </w:p>
          <w:p w14:paraId="22E34E86" w14:textId="68895B19" w:rsidR="00A87A0F" w:rsidRDefault="00B510F1" w:rsidP="009D73F3">
            <w:pPr>
              <w:rPr>
                <w:bCs/>
              </w:rPr>
            </w:pPr>
            <w:r>
              <w:rPr>
                <w:bCs/>
              </w:rPr>
              <w:t xml:space="preserve">Staffing: </w:t>
            </w:r>
            <w:r w:rsidR="004B5093">
              <w:rPr>
                <w:bCs/>
              </w:rPr>
              <w:t>A very experienced GP Dr Judith She</w:t>
            </w:r>
            <w:r w:rsidR="004C11CC">
              <w:rPr>
                <w:bCs/>
              </w:rPr>
              <w:t>lley</w:t>
            </w:r>
            <w:r w:rsidR="004B5093">
              <w:rPr>
                <w:bCs/>
              </w:rPr>
              <w:t xml:space="preserve"> is joining the Practice</w:t>
            </w:r>
            <w:r w:rsidR="00A75E4D">
              <w:rPr>
                <w:bCs/>
              </w:rPr>
              <w:t xml:space="preserve"> to work</w:t>
            </w:r>
            <w:r w:rsidR="004B5093">
              <w:rPr>
                <w:bCs/>
              </w:rPr>
              <w:t xml:space="preserve"> Tuesday- Fridays with a special interest in care homes.  Jo has been appointed to admin staff as deputy to the Practice manager and to deal with accounts. More </w:t>
            </w:r>
            <w:r w:rsidR="00A75E4D">
              <w:rPr>
                <w:bCs/>
              </w:rPr>
              <w:t>physiotherapists will be available locally. Dominic and Imogen, new</w:t>
            </w:r>
            <w:r w:rsidR="004C11CC">
              <w:rPr>
                <w:bCs/>
              </w:rPr>
              <w:t xml:space="preserve"> medical</w:t>
            </w:r>
            <w:r w:rsidR="00A75E4D">
              <w:rPr>
                <w:bCs/>
              </w:rPr>
              <w:t xml:space="preserve"> trainees will be working here.</w:t>
            </w:r>
          </w:p>
          <w:p w14:paraId="51BB2843" w14:textId="22A60F03" w:rsidR="00A75E4D" w:rsidRDefault="00B510F1" w:rsidP="009D73F3">
            <w:pPr>
              <w:rPr>
                <w:bCs/>
              </w:rPr>
            </w:pPr>
            <w:r>
              <w:rPr>
                <w:bCs/>
              </w:rPr>
              <w:t xml:space="preserve">Appointments: </w:t>
            </w:r>
            <w:r w:rsidR="00A75E4D">
              <w:rPr>
                <w:bCs/>
              </w:rPr>
              <w:t xml:space="preserve">To counter the adverse press reports Dr Keith </w:t>
            </w:r>
            <w:r>
              <w:rPr>
                <w:bCs/>
              </w:rPr>
              <w:t>pointed out that</w:t>
            </w:r>
            <w:r w:rsidR="00A75E4D">
              <w:rPr>
                <w:bCs/>
              </w:rPr>
              <w:t xml:space="preserve"> </w:t>
            </w:r>
            <w:r w:rsidR="004C11CC">
              <w:rPr>
                <w:bCs/>
              </w:rPr>
              <w:t xml:space="preserve">whilst </w:t>
            </w:r>
            <w:r w:rsidR="00A75E4D">
              <w:rPr>
                <w:bCs/>
              </w:rPr>
              <w:t>the GMC advises GPs to see 25 appointments per day, she</w:t>
            </w:r>
            <w:r w:rsidR="004C11CC">
              <w:rPr>
                <w:bCs/>
              </w:rPr>
              <w:t xml:space="preserve"> recently sa</w:t>
            </w:r>
            <w:r w:rsidR="00A75E4D">
              <w:rPr>
                <w:bCs/>
              </w:rPr>
              <w:t>w twice that number in one day</w:t>
            </w:r>
            <w:r>
              <w:rPr>
                <w:bCs/>
              </w:rPr>
              <w:t>.  W</w:t>
            </w:r>
            <w:r w:rsidR="00A75E4D">
              <w:rPr>
                <w:bCs/>
              </w:rPr>
              <w:t xml:space="preserve">ith just ten minutes for each </w:t>
            </w:r>
            <w:proofErr w:type="gramStart"/>
            <w:r w:rsidR="00A75E4D">
              <w:rPr>
                <w:bCs/>
              </w:rPr>
              <w:t xml:space="preserve">appointment </w:t>
            </w:r>
            <w:r w:rsidR="004C11CC">
              <w:rPr>
                <w:bCs/>
              </w:rPr>
              <w:t xml:space="preserve"> it</w:t>
            </w:r>
            <w:proofErr w:type="gramEnd"/>
            <w:r w:rsidR="004C11CC">
              <w:rPr>
                <w:bCs/>
              </w:rPr>
              <w:t xml:space="preserve"> seems that</w:t>
            </w:r>
            <w:r w:rsidR="00A75E4D">
              <w:rPr>
                <w:bCs/>
              </w:rPr>
              <w:t xml:space="preserve"> some patients </w:t>
            </w:r>
            <w:r w:rsidR="004C11CC">
              <w:rPr>
                <w:bCs/>
              </w:rPr>
              <w:t xml:space="preserve">have unrealistic </w:t>
            </w:r>
            <w:r w:rsidR="00A75E4D">
              <w:rPr>
                <w:bCs/>
              </w:rPr>
              <w:t>expectations, thus leading to delays</w:t>
            </w:r>
            <w:r>
              <w:rPr>
                <w:bCs/>
              </w:rPr>
              <w:t xml:space="preserve"> for other patients.</w:t>
            </w:r>
            <w:r w:rsidR="00A75E4D">
              <w:rPr>
                <w:bCs/>
              </w:rPr>
              <w:t>.</w:t>
            </w:r>
          </w:p>
          <w:p w14:paraId="4BC56C07" w14:textId="49E76BF8" w:rsidR="00A75E4D" w:rsidRDefault="00A75E4D" w:rsidP="009D73F3">
            <w:pPr>
              <w:rPr>
                <w:bCs/>
              </w:rPr>
            </w:pPr>
            <w:r>
              <w:rPr>
                <w:bCs/>
              </w:rPr>
              <w:t>Dispensary</w:t>
            </w:r>
            <w:r w:rsidR="00B510F1">
              <w:rPr>
                <w:bCs/>
              </w:rPr>
              <w:t>: This</w:t>
            </w:r>
            <w:r>
              <w:rPr>
                <w:bCs/>
              </w:rPr>
              <w:t xml:space="preserve"> are still short of staff having lost an experienced dispenser to promotion elsewhere.  </w:t>
            </w:r>
            <w:proofErr w:type="gramStart"/>
            <w:r>
              <w:rPr>
                <w:bCs/>
              </w:rPr>
              <w:t>Sadly</w:t>
            </w:r>
            <w:proofErr w:type="gramEnd"/>
            <w:r>
              <w:rPr>
                <w:bCs/>
              </w:rPr>
              <w:t xml:space="preserve"> the staff get a lot of abuse mainly due to delays in getting the medication which is a struggle to obtain</w:t>
            </w:r>
            <w:r w:rsidR="00B510F1">
              <w:rPr>
                <w:bCs/>
              </w:rPr>
              <w:t xml:space="preserve"> and not their fault</w:t>
            </w:r>
            <w:r>
              <w:rPr>
                <w:bCs/>
              </w:rPr>
              <w:t xml:space="preserve">.  The </w:t>
            </w:r>
            <w:proofErr w:type="spellStart"/>
            <w:r>
              <w:rPr>
                <w:bCs/>
              </w:rPr>
              <w:t>dosette</w:t>
            </w:r>
            <w:proofErr w:type="spellEnd"/>
            <w:r>
              <w:rPr>
                <w:bCs/>
              </w:rPr>
              <w:t xml:space="preserve"> boxes are now being prepared at </w:t>
            </w:r>
            <w:proofErr w:type="spellStart"/>
            <w:r>
              <w:rPr>
                <w:bCs/>
              </w:rPr>
              <w:t>Fulbourn</w:t>
            </w:r>
            <w:proofErr w:type="spellEnd"/>
            <w:r>
              <w:rPr>
                <w:bCs/>
              </w:rPr>
              <w:t xml:space="preserve"> to ease staff pressures here.</w:t>
            </w:r>
          </w:p>
          <w:p w14:paraId="103F4DCD" w14:textId="61625377" w:rsidR="00804DEA" w:rsidRPr="00520E32" w:rsidRDefault="00804DEA" w:rsidP="009D73F3">
            <w:pPr>
              <w:rPr>
                <w:bCs/>
              </w:rPr>
            </w:pPr>
            <w:r>
              <w:rPr>
                <w:bCs/>
              </w:rPr>
              <w:t>Strep A infection</w:t>
            </w:r>
            <w:r w:rsidR="00B510F1">
              <w:rPr>
                <w:bCs/>
              </w:rPr>
              <w:t>: This seem to be</w:t>
            </w:r>
            <w:r>
              <w:rPr>
                <w:bCs/>
              </w:rPr>
              <w:t xml:space="preserve"> now passing, but it necessitated </w:t>
            </w:r>
            <w:r w:rsidR="00B510F1">
              <w:rPr>
                <w:bCs/>
              </w:rPr>
              <w:t xml:space="preserve">the </w:t>
            </w:r>
            <w:r>
              <w:rPr>
                <w:bCs/>
              </w:rPr>
              <w:t>use of a lot of antibiotic medication.</w:t>
            </w:r>
          </w:p>
        </w:tc>
      </w:tr>
      <w:tr w:rsidR="008E2551" w:rsidRPr="005011E5" w14:paraId="0AC77ED5" w14:textId="77777777" w:rsidTr="0034381A">
        <w:trPr>
          <w:trHeight w:val="30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ECA7" w14:textId="163AB17F" w:rsidR="008E2551" w:rsidRDefault="00EB138B" w:rsidP="001E48D9">
            <w:r>
              <w:t>4</w:t>
            </w:r>
            <w:r w:rsidR="00422BDD">
              <w:t>.</w:t>
            </w:r>
            <w:r w:rsidR="008E2551">
              <w:t>.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A666" w14:textId="3486E0F3" w:rsidR="008E2551" w:rsidRPr="00804DEA" w:rsidRDefault="008E2551" w:rsidP="00AA1540">
            <w:r>
              <w:rPr>
                <w:b/>
              </w:rPr>
              <w:t>C</w:t>
            </w:r>
            <w:r w:rsidR="0083781C">
              <w:rPr>
                <w:b/>
              </w:rPr>
              <w:t>A</w:t>
            </w:r>
            <w:r>
              <w:rPr>
                <w:b/>
              </w:rPr>
              <w:t>PG</w:t>
            </w:r>
            <w:r w:rsidR="00804DEA">
              <w:rPr>
                <w:b/>
              </w:rPr>
              <w:t>/Healthwatch</w:t>
            </w:r>
            <w:r>
              <w:rPr>
                <w:b/>
              </w:rPr>
              <w:t>:</w:t>
            </w:r>
            <w:r w:rsidR="00D315A7">
              <w:rPr>
                <w:bCs/>
              </w:rPr>
              <w:t xml:space="preserve"> </w:t>
            </w:r>
            <w:r w:rsidR="00804DEA">
              <w:t>Steve has meetings over the next week and will report back.</w:t>
            </w:r>
          </w:p>
        </w:tc>
      </w:tr>
      <w:tr w:rsidR="00AA1540" w:rsidRPr="005011E5" w14:paraId="59E7B393" w14:textId="77777777" w:rsidTr="0034381A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DDF8" w14:textId="0808B7C2" w:rsidR="00385AAC" w:rsidRPr="005011E5" w:rsidRDefault="00EB138B" w:rsidP="00167DE5">
            <w:r>
              <w:t>5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40B8" w14:textId="47C6D7D3" w:rsidR="00AA1540" w:rsidRPr="005011E5" w:rsidRDefault="00AA1540" w:rsidP="00AA1540">
            <w:r w:rsidRPr="005011E5">
              <w:rPr>
                <w:b/>
              </w:rPr>
              <w:t xml:space="preserve">Treasurer’s Report: </w:t>
            </w:r>
            <w:r w:rsidR="00385AAC">
              <w:rPr>
                <w:bCs/>
              </w:rPr>
              <w:t>C</w:t>
            </w:r>
            <w:r w:rsidRPr="005011E5">
              <w:t xml:space="preserve">redit balance of </w:t>
            </w:r>
            <w:r w:rsidR="0010211C">
              <w:t>£</w:t>
            </w:r>
            <w:r w:rsidR="00385AAC">
              <w:t>1</w:t>
            </w:r>
            <w:r w:rsidR="00804DEA">
              <w:t>9</w:t>
            </w:r>
            <w:r w:rsidR="00385AAC">
              <w:t xml:space="preserve">6.40 </w:t>
            </w:r>
            <w:r w:rsidR="00804DEA">
              <w:t xml:space="preserve">following a generous </w:t>
            </w:r>
            <w:proofErr w:type="gramStart"/>
            <w:r w:rsidR="00804DEA">
              <w:t>donation.</w:t>
            </w:r>
            <w:r w:rsidR="00D601F3">
              <w:t>.</w:t>
            </w:r>
            <w:proofErr w:type="gramEnd"/>
          </w:p>
        </w:tc>
      </w:tr>
      <w:tr w:rsidR="00804DEA" w:rsidRPr="005011E5" w14:paraId="39B1466B" w14:textId="77777777" w:rsidTr="0034381A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0CFE" w14:textId="106AC8D6" w:rsidR="00804DEA" w:rsidRDefault="00804DEA" w:rsidP="00167DE5">
            <w:r>
              <w:t>6.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62F6" w14:textId="7BAAEB54" w:rsidR="00804DEA" w:rsidRPr="00804DEA" w:rsidRDefault="00804DEA" w:rsidP="00AA1540">
            <w:pPr>
              <w:rPr>
                <w:bCs/>
              </w:rPr>
            </w:pPr>
            <w:r>
              <w:rPr>
                <w:b/>
              </w:rPr>
              <w:t xml:space="preserve">NAPP: </w:t>
            </w:r>
            <w:r>
              <w:rPr>
                <w:bCs/>
              </w:rPr>
              <w:t xml:space="preserve"> </w:t>
            </w:r>
            <w:r w:rsidR="00CB1536">
              <w:rPr>
                <w:bCs/>
              </w:rPr>
              <w:t xml:space="preserve">We had been members of the National Association for Patient Participation since we first formed.  </w:t>
            </w:r>
            <w:proofErr w:type="gramStart"/>
            <w:r w:rsidR="00CB1536">
              <w:rPr>
                <w:bCs/>
              </w:rPr>
              <w:t>However</w:t>
            </w:r>
            <w:proofErr w:type="gramEnd"/>
            <w:r w:rsidR="00CB1536">
              <w:rPr>
                <w:bCs/>
              </w:rPr>
              <w:t xml:space="preserve"> this has changed and we felt we did not gain from it nor did we contribute so </w:t>
            </w:r>
            <w:r w:rsidR="004C11CC">
              <w:rPr>
                <w:bCs/>
              </w:rPr>
              <w:t xml:space="preserve">agreed </w:t>
            </w:r>
            <w:r w:rsidR="00CB1536">
              <w:rPr>
                <w:bCs/>
              </w:rPr>
              <w:t>not to renew membership this year</w:t>
            </w:r>
            <w:r w:rsidR="00B510F1">
              <w:rPr>
                <w:bCs/>
              </w:rPr>
              <w:t>.  This</w:t>
            </w:r>
            <w:r w:rsidR="00CB1536">
              <w:rPr>
                <w:bCs/>
              </w:rPr>
              <w:t xml:space="preserve"> will save the Practice money</w:t>
            </w:r>
          </w:p>
        </w:tc>
      </w:tr>
      <w:tr w:rsidR="00CB1536" w:rsidRPr="005011E5" w14:paraId="37E236E6" w14:textId="77777777" w:rsidTr="0034381A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E462" w14:textId="2C7C767F" w:rsidR="00CB1536" w:rsidRDefault="00CB1536" w:rsidP="00167DE5">
            <w:r>
              <w:t>7.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7AE3" w14:textId="1FE2F14F" w:rsidR="00CB1536" w:rsidRPr="00CB1536" w:rsidRDefault="00CB1536" w:rsidP="00AA1540">
            <w:pPr>
              <w:rPr>
                <w:bCs/>
              </w:rPr>
            </w:pPr>
            <w:r>
              <w:rPr>
                <w:b/>
              </w:rPr>
              <w:t xml:space="preserve">AGM Date: </w:t>
            </w:r>
            <w:r>
              <w:rPr>
                <w:bCs/>
              </w:rPr>
              <w:t>T</w:t>
            </w:r>
            <w:r w:rsidR="00B510F1">
              <w:rPr>
                <w:bCs/>
              </w:rPr>
              <w:t>o be held</w:t>
            </w:r>
            <w:r>
              <w:rPr>
                <w:bCs/>
              </w:rPr>
              <w:t xml:space="preserve"> by Zoom on Wednesday 26 April, possibly at 1pm, after discussion with Rowena.</w:t>
            </w:r>
          </w:p>
        </w:tc>
      </w:tr>
      <w:tr w:rsidR="00CB1536" w:rsidRPr="005011E5" w14:paraId="39CF0A07" w14:textId="77777777" w:rsidTr="0034381A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A6F4" w14:textId="33E96184" w:rsidR="00CB1536" w:rsidRDefault="00CB1536" w:rsidP="00167DE5">
            <w:r>
              <w:t>8.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B24C" w14:textId="5BBA38FD" w:rsidR="00CB1536" w:rsidRPr="00CB1536" w:rsidRDefault="00CB1536" w:rsidP="00AA1540">
            <w:pPr>
              <w:rPr>
                <w:bCs/>
              </w:rPr>
            </w:pPr>
            <w:r>
              <w:rPr>
                <w:b/>
              </w:rPr>
              <w:t xml:space="preserve">Cake Staff: </w:t>
            </w:r>
            <w:r>
              <w:rPr>
                <w:bCs/>
              </w:rPr>
              <w:t>It was suggested that we h</w:t>
            </w:r>
            <w:r w:rsidR="004C11CC">
              <w:rPr>
                <w:bCs/>
              </w:rPr>
              <w:t>o</w:t>
            </w:r>
            <w:r>
              <w:rPr>
                <w:bCs/>
              </w:rPr>
              <w:t>ld a cake stall at the Wilbraham Farmers Market where they have a stall for community use.  Agreed to try this and Steve will discuss details with Rowena.</w:t>
            </w:r>
          </w:p>
        </w:tc>
      </w:tr>
      <w:tr w:rsidR="00385AAC" w:rsidRPr="005011E5" w14:paraId="11011C43" w14:textId="77777777" w:rsidTr="0034381A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1116" w14:textId="78B98D8A" w:rsidR="00385AAC" w:rsidRDefault="00CB1536" w:rsidP="00167DE5">
            <w:r>
              <w:t>9.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468B" w14:textId="4F297AAF" w:rsidR="00385AAC" w:rsidRPr="00652019" w:rsidRDefault="00385AAC" w:rsidP="00AA1540">
            <w:pPr>
              <w:rPr>
                <w:bCs/>
              </w:rPr>
            </w:pPr>
            <w:r>
              <w:rPr>
                <w:b/>
              </w:rPr>
              <w:t xml:space="preserve">Car Service: </w:t>
            </w:r>
            <w:r w:rsidR="00652019">
              <w:rPr>
                <w:bCs/>
              </w:rPr>
              <w:t xml:space="preserve">Much discussion about this which would need to </w:t>
            </w:r>
            <w:r w:rsidR="003B3B95">
              <w:rPr>
                <w:bCs/>
              </w:rPr>
              <w:t>have</w:t>
            </w:r>
            <w:r w:rsidR="00652019">
              <w:rPr>
                <w:bCs/>
              </w:rPr>
              <w:t xml:space="preserve"> a fresh start. The call for this was much reduced before the pandemic, however now the bus services have been cut down there may be </w:t>
            </w:r>
            <w:r w:rsidR="003B3B95">
              <w:rPr>
                <w:bCs/>
              </w:rPr>
              <w:t xml:space="preserve">renewed </w:t>
            </w:r>
            <w:r w:rsidR="00652019">
              <w:rPr>
                <w:bCs/>
              </w:rPr>
              <w:t xml:space="preserve">need.  Suggestion made that it could be limited to 1 or 2 days per week.  It is unclear how many previous drivers are still willing or indeed fit and able to resume and screening of </w:t>
            </w:r>
            <w:r w:rsidR="003B3B95">
              <w:rPr>
                <w:bCs/>
              </w:rPr>
              <w:t xml:space="preserve">any </w:t>
            </w:r>
            <w:r w:rsidR="00652019">
              <w:rPr>
                <w:bCs/>
              </w:rPr>
              <w:t>new volunteers</w:t>
            </w:r>
            <w:r w:rsidR="003B3B95">
              <w:rPr>
                <w:bCs/>
              </w:rPr>
              <w:t>, if they could be found,</w:t>
            </w:r>
            <w:r w:rsidR="00652019">
              <w:rPr>
                <w:bCs/>
              </w:rPr>
              <w:t xml:space="preserve"> would be necessary.  A small </w:t>
            </w:r>
            <w:r w:rsidR="003B3B95">
              <w:rPr>
                <w:bCs/>
              </w:rPr>
              <w:t xml:space="preserve">committee </w:t>
            </w:r>
            <w:r w:rsidR="00652019">
              <w:rPr>
                <w:bCs/>
              </w:rPr>
              <w:t xml:space="preserve">group will need to look into this.in more </w:t>
            </w:r>
            <w:proofErr w:type="gramStart"/>
            <w:r w:rsidR="00652019">
              <w:rPr>
                <w:bCs/>
              </w:rPr>
              <w:t>detail</w:t>
            </w:r>
            <w:r w:rsidR="003B3B95">
              <w:rPr>
                <w:bCs/>
              </w:rPr>
              <w:t>.</w:t>
            </w:r>
            <w:r w:rsidR="00652019">
              <w:rPr>
                <w:bCs/>
              </w:rPr>
              <w:t>.</w:t>
            </w:r>
            <w:proofErr w:type="gramEnd"/>
          </w:p>
        </w:tc>
      </w:tr>
      <w:tr w:rsidR="00AA1540" w:rsidRPr="005011E5" w14:paraId="3804165B" w14:textId="77777777" w:rsidTr="0034381A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B1387" w14:textId="248F557D" w:rsidR="00AA1540" w:rsidRPr="005011E5" w:rsidRDefault="00CB1536" w:rsidP="00422BDD">
            <w:r>
              <w:t>10</w:t>
            </w:r>
            <w:r w:rsidR="00A13375">
              <w:t>.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87BE" w14:textId="73A27D9C" w:rsidR="00652019" w:rsidRDefault="00AA1540" w:rsidP="003C32FB">
            <w:pPr>
              <w:rPr>
                <w:bCs/>
              </w:rPr>
            </w:pPr>
            <w:r w:rsidRPr="005011E5">
              <w:rPr>
                <w:b/>
              </w:rPr>
              <w:t>Publicity, Website and Communication</w:t>
            </w:r>
            <w:r w:rsidR="00D601F3">
              <w:rPr>
                <w:b/>
              </w:rPr>
              <w:t>:</w:t>
            </w:r>
            <w:r w:rsidR="005B4799">
              <w:rPr>
                <w:b/>
              </w:rPr>
              <w:t xml:space="preserve"> </w:t>
            </w:r>
            <w:r w:rsidR="00652019">
              <w:rPr>
                <w:bCs/>
              </w:rPr>
              <w:t>The dispensary manager has asked us to thank patients for their patience over the dispensary difficulties.</w:t>
            </w:r>
          </w:p>
          <w:p w14:paraId="3BB9B38C" w14:textId="02112F7E" w:rsidR="00652019" w:rsidRDefault="00652019" w:rsidP="003C32FB">
            <w:pPr>
              <w:rPr>
                <w:bCs/>
              </w:rPr>
            </w:pPr>
            <w:r>
              <w:rPr>
                <w:bCs/>
              </w:rPr>
              <w:t>Sarah reminded us of the</w:t>
            </w:r>
            <w:r w:rsidR="003B3B95">
              <w:rPr>
                <w:bCs/>
              </w:rPr>
              <w:t xml:space="preserve"> weekly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Wicken</w:t>
            </w:r>
            <w:proofErr w:type="spellEnd"/>
            <w:r>
              <w:rPr>
                <w:bCs/>
              </w:rPr>
              <w:t xml:space="preserve"> Walk, which </w:t>
            </w:r>
            <w:r w:rsidR="003B3B95">
              <w:rPr>
                <w:bCs/>
              </w:rPr>
              <w:t xml:space="preserve">was </w:t>
            </w:r>
            <w:r>
              <w:rPr>
                <w:bCs/>
              </w:rPr>
              <w:t xml:space="preserve">publicised in </w:t>
            </w:r>
            <w:r w:rsidR="003B3B95">
              <w:rPr>
                <w:bCs/>
              </w:rPr>
              <w:t xml:space="preserve">the </w:t>
            </w:r>
            <w:r w:rsidR="00B510F1">
              <w:rPr>
                <w:bCs/>
              </w:rPr>
              <w:t>November magazine article</w:t>
            </w:r>
            <w:r w:rsidR="003B3B95">
              <w:rPr>
                <w:bCs/>
              </w:rPr>
              <w:t xml:space="preserve"> and could be repeated</w:t>
            </w:r>
            <w:r>
              <w:rPr>
                <w:bCs/>
              </w:rPr>
              <w:t>.</w:t>
            </w:r>
          </w:p>
          <w:p w14:paraId="4F9F942B" w14:textId="2318F803" w:rsidR="003C32FB" w:rsidRPr="00537D36" w:rsidRDefault="00B510F1" w:rsidP="00B510F1">
            <w:pPr>
              <w:rPr>
                <w:bCs/>
              </w:rPr>
            </w:pPr>
            <w:r>
              <w:rPr>
                <w:bCs/>
              </w:rPr>
              <w:t xml:space="preserve">Chloe gave the next Veterans Coffee morning as 1 March and </w:t>
            </w:r>
            <w:r w:rsidR="004C11CC">
              <w:rPr>
                <w:bCs/>
              </w:rPr>
              <w:t xml:space="preserve">this </w:t>
            </w:r>
            <w:r w:rsidR="003B3B95">
              <w:rPr>
                <w:bCs/>
              </w:rPr>
              <w:t>to</w:t>
            </w:r>
            <w:r>
              <w:rPr>
                <w:bCs/>
              </w:rPr>
              <w:t xml:space="preserve"> continue on the first Wedne</w:t>
            </w:r>
            <w:r w:rsidR="004C11CC">
              <w:rPr>
                <w:bCs/>
              </w:rPr>
              <w:t>s</w:t>
            </w:r>
            <w:r>
              <w:rPr>
                <w:bCs/>
              </w:rPr>
              <w:t>day of the month.10 -11 at Anglesey Abbey café</w:t>
            </w:r>
            <w:r w:rsidR="003B3B95">
              <w:rPr>
                <w:bCs/>
              </w:rPr>
              <w:t xml:space="preserve"> for social reasons and not </w:t>
            </w:r>
            <w:proofErr w:type="spellStart"/>
            <w:r w:rsidR="003B3B95">
              <w:rPr>
                <w:bCs/>
              </w:rPr>
              <w:t>for</w:t>
            </w:r>
            <w:r>
              <w:rPr>
                <w:bCs/>
              </w:rPr>
              <w:t>.</w:t>
            </w:r>
            <w:r w:rsidR="003B3B95">
              <w:rPr>
                <w:bCs/>
              </w:rPr>
              <w:t>discussion.</w:t>
            </w:r>
            <w:r w:rsidR="004C11CC">
              <w:rPr>
                <w:bCs/>
              </w:rPr>
              <w:t>about</w:t>
            </w:r>
            <w:proofErr w:type="spellEnd"/>
            <w:r w:rsidR="004C11CC">
              <w:rPr>
                <w:bCs/>
              </w:rPr>
              <w:t xml:space="preserve"> trauma.</w:t>
            </w:r>
          </w:p>
        </w:tc>
      </w:tr>
      <w:tr w:rsidR="007405FD" w:rsidRPr="005011E5" w14:paraId="6FD08656" w14:textId="77777777" w:rsidTr="0034381A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C88E" w14:textId="41FEF56C" w:rsidR="007405FD" w:rsidRDefault="00CB1536" w:rsidP="00422BDD">
            <w:r>
              <w:t>11</w:t>
            </w:r>
            <w:r w:rsidR="00422BDD">
              <w:t>.</w:t>
            </w:r>
            <w:r w:rsidR="00A13375">
              <w:t>.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A7C8" w14:textId="128EA634" w:rsidR="008A76A9" w:rsidRPr="00B510F1" w:rsidRDefault="007405FD" w:rsidP="00127387">
            <w:pPr>
              <w:rPr>
                <w:bCs/>
              </w:rPr>
            </w:pPr>
            <w:r>
              <w:rPr>
                <w:b/>
              </w:rPr>
              <w:t>Any Other Business</w:t>
            </w:r>
            <w:r w:rsidR="00167DE5">
              <w:rPr>
                <w:b/>
              </w:rPr>
              <w:t>:</w:t>
            </w:r>
            <w:r w:rsidR="0021610C">
              <w:rPr>
                <w:b/>
              </w:rPr>
              <w:t xml:space="preserve"> </w:t>
            </w:r>
            <w:r w:rsidR="00B510F1">
              <w:rPr>
                <w:bCs/>
              </w:rPr>
              <w:t>Nadene asked why X rays taken at Newmarket can’t be relayed electronically to the Surgery.  Steve to check this out with Rowena.</w:t>
            </w:r>
          </w:p>
        </w:tc>
      </w:tr>
      <w:tr w:rsidR="00AA1540" w:rsidRPr="005011E5" w14:paraId="5CD76D08" w14:textId="77777777" w:rsidTr="0034381A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0103" w14:textId="1C42838F" w:rsidR="00AA1540" w:rsidRPr="005011E5" w:rsidRDefault="00CB1536" w:rsidP="00AA1540">
            <w:r>
              <w:lastRenderedPageBreak/>
              <w:t>12.</w:t>
            </w:r>
            <w:r w:rsidR="00AA1540" w:rsidRPr="005011E5">
              <w:t>.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A30A" w14:textId="59E13BF1" w:rsidR="00AA1540" w:rsidRPr="00422BDD" w:rsidRDefault="00C31A0B" w:rsidP="00136483">
            <w:r>
              <w:rPr>
                <w:b/>
                <w:bCs/>
              </w:rPr>
              <w:t xml:space="preserve">Future Meetings: </w:t>
            </w:r>
            <w:r w:rsidR="00422BDD">
              <w:rPr>
                <w:b/>
                <w:bCs/>
              </w:rPr>
              <w:t xml:space="preserve"> </w:t>
            </w:r>
            <w:r w:rsidR="00CB1536">
              <w:t>1.30pm</w:t>
            </w:r>
            <w:r w:rsidR="00113413">
              <w:t>, 22 Marc</w:t>
            </w:r>
            <w:r w:rsidR="003B3B95">
              <w:t>h</w:t>
            </w:r>
            <w:r w:rsidR="007A1AC9">
              <w:t>.</w:t>
            </w:r>
            <w:r w:rsidR="00113413">
              <w:t xml:space="preserve">  </w:t>
            </w:r>
            <w:r w:rsidR="003B3B95">
              <w:t>AGM 26 April, 24 May 2023</w:t>
            </w:r>
          </w:p>
        </w:tc>
      </w:tr>
    </w:tbl>
    <w:p w14:paraId="38B43245" w14:textId="77777777" w:rsidR="00374B91" w:rsidRPr="005011E5" w:rsidRDefault="00374B91" w:rsidP="002D3A86"/>
    <w:sectPr w:rsidR="00374B91" w:rsidRPr="005011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C5B8F"/>
    <w:multiLevelType w:val="hybridMultilevel"/>
    <w:tmpl w:val="8C201AAE"/>
    <w:lvl w:ilvl="0" w:tplc="FF98231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6DCF5C00"/>
    <w:multiLevelType w:val="hybridMultilevel"/>
    <w:tmpl w:val="634CC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07141">
    <w:abstractNumId w:val="1"/>
  </w:num>
  <w:num w:numId="2" w16cid:durableId="122311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D91"/>
    <w:rsid w:val="00000805"/>
    <w:rsid w:val="00001EA9"/>
    <w:rsid w:val="000024D4"/>
    <w:rsid w:val="00002B30"/>
    <w:rsid w:val="0001036F"/>
    <w:rsid w:val="00034295"/>
    <w:rsid w:val="0004425C"/>
    <w:rsid w:val="00045D5D"/>
    <w:rsid w:val="0005184C"/>
    <w:rsid w:val="000577C9"/>
    <w:rsid w:val="0006394E"/>
    <w:rsid w:val="000739BB"/>
    <w:rsid w:val="00083644"/>
    <w:rsid w:val="00087366"/>
    <w:rsid w:val="00091E0B"/>
    <w:rsid w:val="00097D91"/>
    <w:rsid w:val="000A0E25"/>
    <w:rsid w:val="000B7B2E"/>
    <w:rsid w:val="000C1F03"/>
    <w:rsid w:val="000D17D0"/>
    <w:rsid w:val="000D5852"/>
    <w:rsid w:val="000D62B5"/>
    <w:rsid w:val="000E4906"/>
    <w:rsid w:val="00101278"/>
    <w:rsid w:val="0010211C"/>
    <w:rsid w:val="00111516"/>
    <w:rsid w:val="00112BA0"/>
    <w:rsid w:val="00113413"/>
    <w:rsid w:val="0011453E"/>
    <w:rsid w:val="00124E3B"/>
    <w:rsid w:val="00127387"/>
    <w:rsid w:val="001332DB"/>
    <w:rsid w:val="00136483"/>
    <w:rsid w:val="00143697"/>
    <w:rsid w:val="0015097E"/>
    <w:rsid w:val="001644C7"/>
    <w:rsid w:val="0016589B"/>
    <w:rsid w:val="00167DE5"/>
    <w:rsid w:val="001710BD"/>
    <w:rsid w:val="00171101"/>
    <w:rsid w:val="001726B6"/>
    <w:rsid w:val="001757AF"/>
    <w:rsid w:val="0019581E"/>
    <w:rsid w:val="001A2692"/>
    <w:rsid w:val="001C15E4"/>
    <w:rsid w:val="001D3CA5"/>
    <w:rsid w:val="001D4F9F"/>
    <w:rsid w:val="001E48D9"/>
    <w:rsid w:val="001E79D7"/>
    <w:rsid w:val="001F731D"/>
    <w:rsid w:val="002017D8"/>
    <w:rsid w:val="0020277D"/>
    <w:rsid w:val="0021610C"/>
    <w:rsid w:val="00216733"/>
    <w:rsid w:val="00236D90"/>
    <w:rsid w:val="002469D8"/>
    <w:rsid w:val="002546BF"/>
    <w:rsid w:val="00265DC5"/>
    <w:rsid w:val="00265FED"/>
    <w:rsid w:val="00267C2F"/>
    <w:rsid w:val="002736AB"/>
    <w:rsid w:val="002811FE"/>
    <w:rsid w:val="00286F67"/>
    <w:rsid w:val="002A7690"/>
    <w:rsid w:val="002B6185"/>
    <w:rsid w:val="002C73BA"/>
    <w:rsid w:val="002D3A86"/>
    <w:rsid w:val="002E0EFF"/>
    <w:rsid w:val="002E195A"/>
    <w:rsid w:val="002E2545"/>
    <w:rsid w:val="002F6332"/>
    <w:rsid w:val="003001E4"/>
    <w:rsid w:val="003122C9"/>
    <w:rsid w:val="00316097"/>
    <w:rsid w:val="00320935"/>
    <w:rsid w:val="00326F74"/>
    <w:rsid w:val="00333327"/>
    <w:rsid w:val="00340AB8"/>
    <w:rsid w:val="00341667"/>
    <w:rsid w:val="00342E5C"/>
    <w:rsid w:val="0034381A"/>
    <w:rsid w:val="00357509"/>
    <w:rsid w:val="00361D5E"/>
    <w:rsid w:val="0036360E"/>
    <w:rsid w:val="00370F53"/>
    <w:rsid w:val="00374201"/>
    <w:rsid w:val="00374AE7"/>
    <w:rsid w:val="00374B91"/>
    <w:rsid w:val="00385AAC"/>
    <w:rsid w:val="00392BCC"/>
    <w:rsid w:val="00393AD8"/>
    <w:rsid w:val="003941BE"/>
    <w:rsid w:val="003B3B95"/>
    <w:rsid w:val="003C32FB"/>
    <w:rsid w:val="003C3C88"/>
    <w:rsid w:val="003F2944"/>
    <w:rsid w:val="00403ECD"/>
    <w:rsid w:val="004046B7"/>
    <w:rsid w:val="00415D0A"/>
    <w:rsid w:val="00422BDD"/>
    <w:rsid w:val="004261F4"/>
    <w:rsid w:val="00443D33"/>
    <w:rsid w:val="00456D67"/>
    <w:rsid w:val="00460219"/>
    <w:rsid w:val="0046047C"/>
    <w:rsid w:val="00463A81"/>
    <w:rsid w:val="004A7F52"/>
    <w:rsid w:val="004B5093"/>
    <w:rsid w:val="004C11CC"/>
    <w:rsid w:val="004C78B4"/>
    <w:rsid w:val="004D2616"/>
    <w:rsid w:val="004D6875"/>
    <w:rsid w:val="004E48C9"/>
    <w:rsid w:val="004E7E13"/>
    <w:rsid w:val="004F09D6"/>
    <w:rsid w:val="004F2893"/>
    <w:rsid w:val="004F762D"/>
    <w:rsid w:val="005011E5"/>
    <w:rsid w:val="00501B3D"/>
    <w:rsid w:val="00505FD8"/>
    <w:rsid w:val="00506A12"/>
    <w:rsid w:val="00507ECF"/>
    <w:rsid w:val="0051129E"/>
    <w:rsid w:val="00520E32"/>
    <w:rsid w:val="0052580D"/>
    <w:rsid w:val="00537452"/>
    <w:rsid w:val="00537D36"/>
    <w:rsid w:val="005548AD"/>
    <w:rsid w:val="005668C2"/>
    <w:rsid w:val="005757BD"/>
    <w:rsid w:val="005775CF"/>
    <w:rsid w:val="00583391"/>
    <w:rsid w:val="0058544D"/>
    <w:rsid w:val="00586AB3"/>
    <w:rsid w:val="005A6D17"/>
    <w:rsid w:val="005B4799"/>
    <w:rsid w:val="005C06D7"/>
    <w:rsid w:val="005C2978"/>
    <w:rsid w:val="005F117F"/>
    <w:rsid w:val="0060404F"/>
    <w:rsid w:val="006165B0"/>
    <w:rsid w:val="00633D7D"/>
    <w:rsid w:val="00642F86"/>
    <w:rsid w:val="00643EB5"/>
    <w:rsid w:val="00652019"/>
    <w:rsid w:val="00654E37"/>
    <w:rsid w:val="00671292"/>
    <w:rsid w:val="00675510"/>
    <w:rsid w:val="00685D4A"/>
    <w:rsid w:val="00693E70"/>
    <w:rsid w:val="006A027B"/>
    <w:rsid w:val="006C3208"/>
    <w:rsid w:val="006D154B"/>
    <w:rsid w:val="006E0A28"/>
    <w:rsid w:val="006E2C24"/>
    <w:rsid w:val="006E6205"/>
    <w:rsid w:val="006F30E4"/>
    <w:rsid w:val="006F5BD7"/>
    <w:rsid w:val="006F6D5E"/>
    <w:rsid w:val="0071129C"/>
    <w:rsid w:val="0071594B"/>
    <w:rsid w:val="007405FD"/>
    <w:rsid w:val="00741D99"/>
    <w:rsid w:val="00753C5E"/>
    <w:rsid w:val="00761B29"/>
    <w:rsid w:val="00771177"/>
    <w:rsid w:val="0077220C"/>
    <w:rsid w:val="00774C63"/>
    <w:rsid w:val="007771C8"/>
    <w:rsid w:val="00792B1A"/>
    <w:rsid w:val="00793A4C"/>
    <w:rsid w:val="007943C4"/>
    <w:rsid w:val="00795FE5"/>
    <w:rsid w:val="00796026"/>
    <w:rsid w:val="007A1AC9"/>
    <w:rsid w:val="007A3403"/>
    <w:rsid w:val="007B2843"/>
    <w:rsid w:val="007B7730"/>
    <w:rsid w:val="007D0758"/>
    <w:rsid w:val="007E1622"/>
    <w:rsid w:val="007E748E"/>
    <w:rsid w:val="00804DEA"/>
    <w:rsid w:val="00812044"/>
    <w:rsid w:val="008244CF"/>
    <w:rsid w:val="00825CDB"/>
    <w:rsid w:val="00834EA9"/>
    <w:rsid w:val="0083781C"/>
    <w:rsid w:val="008419B9"/>
    <w:rsid w:val="00846A4B"/>
    <w:rsid w:val="00861813"/>
    <w:rsid w:val="00866D4F"/>
    <w:rsid w:val="00877C82"/>
    <w:rsid w:val="00886EDC"/>
    <w:rsid w:val="00890D2A"/>
    <w:rsid w:val="008930B3"/>
    <w:rsid w:val="00893B7B"/>
    <w:rsid w:val="008A1283"/>
    <w:rsid w:val="008A495C"/>
    <w:rsid w:val="008A76A9"/>
    <w:rsid w:val="008D192F"/>
    <w:rsid w:val="008E2551"/>
    <w:rsid w:val="008E2F50"/>
    <w:rsid w:val="008E5F68"/>
    <w:rsid w:val="008F7F92"/>
    <w:rsid w:val="009062BE"/>
    <w:rsid w:val="00914230"/>
    <w:rsid w:val="0091432B"/>
    <w:rsid w:val="009258CD"/>
    <w:rsid w:val="0093237D"/>
    <w:rsid w:val="00936F1D"/>
    <w:rsid w:val="00937F10"/>
    <w:rsid w:val="00943A41"/>
    <w:rsid w:val="00961BEE"/>
    <w:rsid w:val="00967865"/>
    <w:rsid w:val="00997B00"/>
    <w:rsid w:val="009B057A"/>
    <w:rsid w:val="009C52D3"/>
    <w:rsid w:val="009D37EF"/>
    <w:rsid w:val="009D6880"/>
    <w:rsid w:val="009D73F3"/>
    <w:rsid w:val="009D76D2"/>
    <w:rsid w:val="009E0D86"/>
    <w:rsid w:val="009E15D6"/>
    <w:rsid w:val="009E6AEB"/>
    <w:rsid w:val="009F3A8C"/>
    <w:rsid w:val="00A072F4"/>
    <w:rsid w:val="00A0742D"/>
    <w:rsid w:val="00A13375"/>
    <w:rsid w:val="00A135E9"/>
    <w:rsid w:val="00A15E19"/>
    <w:rsid w:val="00A2566F"/>
    <w:rsid w:val="00A30C19"/>
    <w:rsid w:val="00A3284C"/>
    <w:rsid w:val="00A33A24"/>
    <w:rsid w:val="00A50A92"/>
    <w:rsid w:val="00A5177E"/>
    <w:rsid w:val="00A5593B"/>
    <w:rsid w:val="00A57CB3"/>
    <w:rsid w:val="00A57D4F"/>
    <w:rsid w:val="00A60323"/>
    <w:rsid w:val="00A724B3"/>
    <w:rsid w:val="00A75E4D"/>
    <w:rsid w:val="00A80B71"/>
    <w:rsid w:val="00A87A0F"/>
    <w:rsid w:val="00AA1540"/>
    <w:rsid w:val="00AA1D74"/>
    <w:rsid w:val="00AC3577"/>
    <w:rsid w:val="00AC76BC"/>
    <w:rsid w:val="00AD5DE1"/>
    <w:rsid w:val="00AE66F7"/>
    <w:rsid w:val="00B2525C"/>
    <w:rsid w:val="00B275D9"/>
    <w:rsid w:val="00B32892"/>
    <w:rsid w:val="00B41067"/>
    <w:rsid w:val="00B440B5"/>
    <w:rsid w:val="00B47439"/>
    <w:rsid w:val="00B510F1"/>
    <w:rsid w:val="00B52D4F"/>
    <w:rsid w:val="00B550A1"/>
    <w:rsid w:val="00B6026F"/>
    <w:rsid w:val="00B62E5B"/>
    <w:rsid w:val="00B658B7"/>
    <w:rsid w:val="00BC33CA"/>
    <w:rsid w:val="00BD0572"/>
    <w:rsid w:val="00BE0F4B"/>
    <w:rsid w:val="00BE2976"/>
    <w:rsid w:val="00C02DEB"/>
    <w:rsid w:val="00C06306"/>
    <w:rsid w:val="00C14721"/>
    <w:rsid w:val="00C2446A"/>
    <w:rsid w:val="00C31A0B"/>
    <w:rsid w:val="00C41275"/>
    <w:rsid w:val="00C41705"/>
    <w:rsid w:val="00C41DA1"/>
    <w:rsid w:val="00C54D9F"/>
    <w:rsid w:val="00C73213"/>
    <w:rsid w:val="00C97521"/>
    <w:rsid w:val="00CA70DB"/>
    <w:rsid w:val="00CB053F"/>
    <w:rsid w:val="00CB1536"/>
    <w:rsid w:val="00CB1CDF"/>
    <w:rsid w:val="00CC22B7"/>
    <w:rsid w:val="00CE56E8"/>
    <w:rsid w:val="00D009B6"/>
    <w:rsid w:val="00D04343"/>
    <w:rsid w:val="00D140D7"/>
    <w:rsid w:val="00D1534A"/>
    <w:rsid w:val="00D26438"/>
    <w:rsid w:val="00D315A7"/>
    <w:rsid w:val="00D55CCA"/>
    <w:rsid w:val="00D601F3"/>
    <w:rsid w:val="00D65928"/>
    <w:rsid w:val="00D87F50"/>
    <w:rsid w:val="00D942D7"/>
    <w:rsid w:val="00D948A9"/>
    <w:rsid w:val="00DA7804"/>
    <w:rsid w:val="00DB7B86"/>
    <w:rsid w:val="00DD1852"/>
    <w:rsid w:val="00DE5412"/>
    <w:rsid w:val="00DF172A"/>
    <w:rsid w:val="00DF7848"/>
    <w:rsid w:val="00E03640"/>
    <w:rsid w:val="00E124C4"/>
    <w:rsid w:val="00E16277"/>
    <w:rsid w:val="00E210FB"/>
    <w:rsid w:val="00E2287C"/>
    <w:rsid w:val="00E35A18"/>
    <w:rsid w:val="00E420C3"/>
    <w:rsid w:val="00E616A2"/>
    <w:rsid w:val="00E63D47"/>
    <w:rsid w:val="00E71B47"/>
    <w:rsid w:val="00E7798B"/>
    <w:rsid w:val="00E92DED"/>
    <w:rsid w:val="00EB0385"/>
    <w:rsid w:val="00EB138B"/>
    <w:rsid w:val="00ED134E"/>
    <w:rsid w:val="00F02D99"/>
    <w:rsid w:val="00F06705"/>
    <w:rsid w:val="00F25BAD"/>
    <w:rsid w:val="00F405F7"/>
    <w:rsid w:val="00F43E44"/>
    <w:rsid w:val="00F5429D"/>
    <w:rsid w:val="00F6683B"/>
    <w:rsid w:val="00F86A26"/>
    <w:rsid w:val="00F927A5"/>
    <w:rsid w:val="00F974DA"/>
    <w:rsid w:val="00FA09BF"/>
    <w:rsid w:val="00FA1658"/>
    <w:rsid w:val="00FA6FDB"/>
    <w:rsid w:val="00FC2EAB"/>
    <w:rsid w:val="00FD3048"/>
    <w:rsid w:val="00FD5AA8"/>
    <w:rsid w:val="00FE6849"/>
    <w:rsid w:val="00FF237A"/>
    <w:rsid w:val="00F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19A22"/>
  <w15:chartTrackingRefBased/>
  <w15:docId w15:val="{3704AE0F-E3A5-4FE8-818F-46E589C2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D91"/>
    <w:pPr>
      <w:spacing w:after="0" w:line="240" w:lineRule="auto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C8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Langdon</dc:creator>
  <cp:keywords/>
  <dc:description/>
  <cp:lastModifiedBy>patientsgroup Team</cp:lastModifiedBy>
  <cp:revision>5</cp:revision>
  <cp:lastPrinted>2022-11-22T15:58:00Z</cp:lastPrinted>
  <dcterms:created xsi:type="dcterms:W3CDTF">2023-01-26T20:33:00Z</dcterms:created>
  <dcterms:modified xsi:type="dcterms:W3CDTF">2023-01-27T13:55:00Z</dcterms:modified>
</cp:coreProperties>
</file>