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84" w:rsidRPr="00DC7EFA" w:rsidRDefault="00FB7ED0" w:rsidP="00DC7EFA">
      <w:pPr>
        <w:jc w:val="center"/>
        <w:rPr>
          <w:rFonts w:cstheme="minorHAnsi"/>
          <w:sz w:val="72"/>
          <w:szCs w:val="32"/>
        </w:rPr>
      </w:pPr>
      <w:bookmarkStart w:id="0" w:name="_GoBack"/>
      <w:bookmarkEnd w:id="0"/>
      <w:r w:rsidRPr="00DC7EFA">
        <w:rPr>
          <w:rFonts w:cstheme="minorHAnsi"/>
          <w:sz w:val="72"/>
          <w:szCs w:val="32"/>
        </w:rPr>
        <w:t>Bottisham Medical Practice</w:t>
      </w:r>
    </w:p>
    <w:p w:rsidR="00FB7ED0" w:rsidRPr="00DC7EFA" w:rsidRDefault="00FB7ED0" w:rsidP="00DC7EFA">
      <w:pPr>
        <w:jc w:val="center"/>
        <w:rPr>
          <w:rFonts w:cstheme="minorHAnsi"/>
          <w:sz w:val="72"/>
          <w:szCs w:val="32"/>
        </w:rPr>
      </w:pPr>
      <w:r w:rsidRPr="00DC7EFA">
        <w:rPr>
          <w:rFonts w:cstheme="minorHAnsi"/>
          <w:sz w:val="72"/>
          <w:szCs w:val="32"/>
        </w:rPr>
        <w:t>Medication to your Door</w:t>
      </w:r>
    </w:p>
    <w:p w:rsidR="00FB7ED0" w:rsidRPr="00DC7EFA" w:rsidRDefault="00FB7ED0" w:rsidP="00DC7EFA">
      <w:pPr>
        <w:jc w:val="center"/>
        <w:rPr>
          <w:rFonts w:ascii="Arial" w:hAnsi="Arial" w:cs="Arial"/>
          <w:sz w:val="24"/>
          <w:szCs w:val="24"/>
        </w:rPr>
      </w:pPr>
      <w:r w:rsidRPr="00DC7EFA">
        <w:rPr>
          <w:rFonts w:ascii="Arial" w:hAnsi="Arial" w:cs="Arial"/>
          <w:sz w:val="24"/>
          <w:szCs w:val="24"/>
        </w:rPr>
        <w:t>By Bottisham Medical Practice Delivery Service</w:t>
      </w:r>
    </w:p>
    <w:p w:rsidR="00FB7ED0" w:rsidRPr="00DC7EFA" w:rsidRDefault="00FB7ED0">
      <w:pPr>
        <w:rPr>
          <w:rFonts w:ascii="Arial" w:hAnsi="Arial" w:cs="Arial"/>
          <w:sz w:val="24"/>
          <w:szCs w:val="24"/>
        </w:rPr>
      </w:pPr>
    </w:p>
    <w:p w:rsidR="00FB7ED0" w:rsidRPr="00991F01" w:rsidRDefault="00FB7ED0" w:rsidP="00DC7EFA">
      <w:pPr>
        <w:jc w:val="center"/>
        <w:rPr>
          <w:rFonts w:ascii="Arial" w:hAnsi="Arial" w:cs="Arial"/>
          <w:sz w:val="28"/>
          <w:szCs w:val="24"/>
        </w:rPr>
      </w:pPr>
      <w:r w:rsidRPr="00991F01">
        <w:rPr>
          <w:rFonts w:ascii="Arial" w:hAnsi="Arial" w:cs="Arial"/>
          <w:sz w:val="28"/>
          <w:szCs w:val="24"/>
        </w:rPr>
        <w:t>We have updated our dispensary team and delivery system</w:t>
      </w:r>
      <w:r w:rsidR="00422643">
        <w:rPr>
          <w:rFonts w:ascii="Arial" w:hAnsi="Arial" w:cs="Arial"/>
          <w:sz w:val="28"/>
          <w:szCs w:val="24"/>
        </w:rPr>
        <w:t>s and are proud to introduce our</w:t>
      </w:r>
      <w:r w:rsidRPr="00991F01">
        <w:rPr>
          <w:rFonts w:ascii="Arial" w:hAnsi="Arial" w:cs="Arial"/>
          <w:sz w:val="28"/>
          <w:szCs w:val="24"/>
        </w:rPr>
        <w:t xml:space="preserve"> new delivery service to support our local community.  All patients qualify for this free</w:t>
      </w:r>
      <w:r w:rsidR="009A2E86" w:rsidRPr="00991F01">
        <w:rPr>
          <w:rFonts w:ascii="Arial" w:hAnsi="Arial" w:cs="Arial"/>
          <w:sz w:val="28"/>
          <w:szCs w:val="24"/>
        </w:rPr>
        <w:t xml:space="preserve"> service provided by our own staff and drivers.</w:t>
      </w:r>
    </w:p>
    <w:p w:rsidR="009A2E86" w:rsidRPr="00991F01" w:rsidRDefault="009A2E86">
      <w:pPr>
        <w:rPr>
          <w:rFonts w:ascii="Arial" w:hAnsi="Arial" w:cs="Arial"/>
          <w:sz w:val="28"/>
          <w:szCs w:val="24"/>
        </w:rPr>
      </w:pPr>
    </w:p>
    <w:p w:rsidR="009A2E86" w:rsidRPr="00FC7C77" w:rsidRDefault="009A2E86">
      <w:pPr>
        <w:rPr>
          <w:rFonts w:ascii="Arial" w:hAnsi="Arial" w:cs="Arial"/>
          <w:b/>
          <w:sz w:val="28"/>
          <w:szCs w:val="24"/>
        </w:rPr>
      </w:pPr>
      <w:r w:rsidRPr="00FC7C77">
        <w:rPr>
          <w:rFonts w:ascii="Arial" w:hAnsi="Arial" w:cs="Arial"/>
          <w:b/>
          <w:sz w:val="28"/>
          <w:szCs w:val="24"/>
        </w:rPr>
        <w:t>Why choose Bottisham Medical Practice Delivery Service?</w:t>
      </w:r>
    </w:p>
    <w:p w:rsidR="00DC7EFA" w:rsidRPr="0052433E" w:rsidRDefault="009A2E86" w:rsidP="0052433E">
      <w:pPr>
        <w:numPr>
          <w:ilvl w:val="0"/>
          <w:numId w:val="1"/>
        </w:numPr>
        <w:spacing w:before="100" w:beforeAutospacing="1" w:after="120" w:line="240" w:lineRule="auto"/>
        <w:ind w:left="357" w:hanging="357"/>
        <w:rPr>
          <w:rFonts w:ascii="Arial" w:eastAsia="Times New Roman" w:hAnsi="Arial" w:cs="Arial"/>
          <w:bCs/>
          <w:sz w:val="28"/>
          <w:szCs w:val="24"/>
          <w:lang w:eastAsia="en-GB"/>
        </w:rPr>
      </w:pPr>
      <w:r w:rsidRPr="0052433E">
        <w:rPr>
          <w:rFonts w:ascii="Arial" w:eastAsia="Times New Roman" w:hAnsi="Arial" w:cs="Arial"/>
          <w:bCs/>
          <w:sz w:val="28"/>
          <w:szCs w:val="24"/>
          <w:lang w:eastAsia="en-GB"/>
        </w:rPr>
        <w:t>The process of how you order your medication does not change</w:t>
      </w:r>
    </w:p>
    <w:p w:rsidR="009A2E86" w:rsidRPr="0052433E" w:rsidRDefault="009A2E86" w:rsidP="0052433E">
      <w:pPr>
        <w:numPr>
          <w:ilvl w:val="0"/>
          <w:numId w:val="1"/>
        </w:numPr>
        <w:spacing w:before="100" w:beforeAutospacing="1" w:after="120" w:line="240" w:lineRule="auto"/>
        <w:ind w:left="357" w:hanging="357"/>
        <w:rPr>
          <w:rFonts w:ascii="Arial" w:eastAsia="Times New Roman" w:hAnsi="Arial" w:cs="Arial"/>
          <w:bCs/>
          <w:sz w:val="28"/>
          <w:szCs w:val="24"/>
          <w:lang w:eastAsia="en-GB"/>
        </w:rPr>
      </w:pPr>
      <w:r w:rsidRPr="0052433E">
        <w:rPr>
          <w:rFonts w:ascii="Arial" w:eastAsia="Times New Roman" w:hAnsi="Arial" w:cs="Arial"/>
          <w:bCs/>
          <w:sz w:val="28"/>
          <w:szCs w:val="24"/>
          <w:lang w:eastAsia="en-GB"/>
        </w:rPr>
        <w:t>Deliveries are done by your friendly practice team who are DBS checked and have knowledge of the local area and community</w:t>
      </w:r>
      <w:r w:rsidR="00DC7EFA" w:rsidRPr="0052433E">
        <w:rPr>
          <w:rFonts w:ascii="Arial" w:eastAsia="Times New Roman" w:hAnsi="Arial" w:cs="Arial"/>
          <w:bCs/>
          <w:sz w:val="28"/>
          <w:szCs w:val="24"/>
          <w:lang w:eastAsia="en-GB"/>
        </w:rPr>
        <w:t>,</w:t>
      </w:r>
      <w:r w:rsidRPr="0052433E">
        <w:rPr>
          <w:rFonts w:ascii="Arial" w:eastAsia="Times New Roman" w:hAnsi="Arial" w:cs="Arial"/>
          <w:bCs/>
          <w:sz w:val="28"/>
          <w:szCs w:val="24"/>
          <w:lang w:eastAsia="en-GB"/>
        </w:rPr>
        <w:t xml:space="preserve"> with the aim of providing a superior service to commercial pharmacies</w:t>
      </w:r>
    </w:p>
    <w:p w:rsidR="009A2E86" w:rsidRPr="0052433E" w:rsidRDefault="009A2E86" w:rsidP="0052433E">
      <w:pPr>
        <w:numPr>
          <w:ilvl w:val="0"/>
          <w:numId w:val="1"/>
        </w:numPr>
        <w:spacing w:before="100" w:beforeAutospacing="1" w:after="120" w:line="240" w:lineRule="auto"/>
        <w:ind w:left="357" w:hanging="357"/>
        <w:rPr>
          <w:rFonts w:ascii="Arial" w:eastAsia="Times New Roman" w:hAnsi="Arial" w:cs="Arial"/>
          <w:bCs/>
          <w:sz w:val="28"/>
          <w:szCs w:val="24"/>
          <w:lang w:eastAsia="en-GB"/>
        </w:rPr>
      </w:pPr>
      <w:r w:rsidRPr="0052433E">
        <w:rPr>
          <w:rFonts w:ascii="Arial" w:eastAsia="Times New Roman" w:hAnsi="Arial" w:cs="Arial"/>
          <w:bCs/>
          <w:sz w:val="28"/>
          <w:szCs w:val="24"/>
          <w:lang w:eastAsia="en-GB"/>
        </w:rPr>
        <w:t>All medication changes or queries are managed by the practice doctors and nurses with amendments to medication updated instantly</w:t>
      </w:r>
    </w:p>
    <w:p w:rsidR="009A2E86" w:rsidRPr="0052433E" w:rsidRDefault="009A2E86" w:rsidP="0052433E">
      <w:pPr>
        <w:numPr>
          <w:ilvl w:val="0"/>
          <w:numId w:val="1"/>
        </w:numPr>
        <w:spacing w:before="100" w:beforeAutospacing="1" w:after="120" w:line="240" w:lineRule="auto"/>
        <w:ind w:left="357" w:hanging="357"/>
        <w:rPr>
          <w:rFonts w:ascii="Arial" w:eastAsia="Times New Roman" w:hAnsi="Arial" w:cs="Arial"/>
          <w:bCs/>
          <w:sz w:val="28"/>
          <w:szCs w:val="24"/>
          <w:lang w:eastAsia="en-GB"/>
        </w:rPr>
      </w:pPr>
      <w:r w:rsidRPr="0052433E">
        <w:rPr>
          <w:rFonts w:ascii="Arial" w:eastAsia="Times New Roman" w:hAnsi="Arial" w:cs="Arial"/>
          <w:bCs/>
          <w:sz w:val="28"/>
          <w:szCs w:val="24"/>
          <w:lang w:eastAsia="en-GB"/>
        </w:rPr>
        <w:t>Rapid turnaround from order to delivery with daily deliveries in the local practice area</w:t>
      </w:r>
    </w:p>
    <w:p w:rsidR="009A2E86" w:rsidRPr="0052433E" w:rsidRDefault="009A2E86" w:rsidP="0052433E">
      <w:pPr>
        <w:numPr>
          <w:ilvl w:val="0"/>
          <w:numId w:val="1"/>
        </w:numPr>
        <w:spacing w:before="100" w:beforeAutospacing="1" w:after="120" w:line="240" w:lineRule="auto"/>
        <w:ind w:left="357" w:hanging="357"/>
        <w:rPr>
          <w:rFonts w:ascii="Arial" w:eastAsia="Times New Roman" w:hAnsi="Arial" w:cs="Arial"/>
          <w:bCs/>
          <w:sz w:val="28"/>
          <w:szCs w:val="24"/>
          <w:lang w:eastAsia="en-GB"/>
        </w:rPr>
      </w:pPr>
      <w:r w:rsidRPr="0052433E">
        <w:rPr>
          <w:rFonts w:ascii="Arial" w:eastAsia="Times New Roman" w:hAnsi="Arial" w:cs="Arial"/>
          <w:bCs/>
          <w:sz w:val="28"/>
          <w:szCs w:val="24"/>
          <w:lang w:eastAsia="en-GB"/>
        </w:rPr>
        <w:t>No reliance on third party delivery services or</w:t>
      </w:r>
      <w:r w:rsidR="0052433E">
        <w:rPr>
          <w:rFonts w:ascii="Arial" w:eastAsia="Times New Roman" w:hAnsi="Arial" w:cs="Arial"/>
          <w:bCs/>
          <w:sz w:val="28"/>
          <w:szCs w:val="24"/>
          <w:lang w:eastAsia="en-GB"/>
        </w:rPr>
        <w:t xml:space="preserve"> data sharing with other organis</w:t>
      </w:r>
      <w:r w:rsidRPr="0052433E">
        <w:rPr>
          <w:rFonts w:ascii="Arial" w:eastAsia="Times New Roman" w:hAnsi="Arial" w:cs="Arial"/>
          <w:bCs/>
          <w:sz w:val="28"/>
          <w:szCs w:val="24"/>
          <w:lang w:eastAsia="en-GB"/>
        </w:rPr>
        <w:t>ations</w:t>
      </w:r>
    </w:p>
    <w:p w:rsidR="009A2E86" w:rsidRPr="0052433E" w:rsidRDefault="009A2E86" w:rsidP="0052433E">
      <w:pPr>
        <w:numPr>
          <w:ilvl w:val="0"/>
          <w:numId w:val="1"/>
        </w:numPr>
        <w:spacing w:before="100" w:beforeAutospacing="1" w:after="120" w:line="240" w:lineRule="auto"/>
        <w:ind w:left="357" w:hanging="357"/>
        <w:rPr>
          <w:rFonts w:ascii="Arial" w:eastAsia="Times New Roman" w:hAnsi="Arial" w:cs="Arial"/>
          <w:bCs/>
          <w:sz w:val="28"/>
          <w:szCs w:val="24"/>
          <w:lang w:eastAsia="en-GB"/>
        </w:rPr>
      </w:pPr>
      <w:r w:rsidRPr="0052433E">
        <w:rPr>
          <w:rFonts w:ascii="Arial" w:eastAsia="Times New Roman" w:hAnsi="Arial" w:cs="Arial"/>
          <w:bCs/>
          <w:sz w:val="28"/>
          <w:szCs w:val="24"/>
          <w:lang w:eastAsia="en-GB"/>
        </w:rPr>
        <w:t>Able to deliver fridge items and controlled drugs if the person is home to take delivery</w:t>
      </w:r>
    </w:p>
    <w:p w:rsidR="00991F01" w:rsidRDefault="00991F01">
      <w:pPr>
        <w:rPr>
          <w:rFonts w:ascii="Arial" w:hAnsi="Arial" w:cs="Arial"/>
          <w:sz w:val="24"/>
          <w:szCs w:val="24"/>
        </w:rPr>
      </w:pPr>
    </w:p>
    <w:p w:rsidR="00991F01" w:rsidRPr="00DC7EFA" w:rsidRDefault="00991F01">
      <w:pPr>
        <w:rPr>
          <w:rFonts w:ascii="Arial" w:hAnsi="Arial" w:cs="Arial"/>
          <w:sz w:val="24"/>
          <w:szCs w:val="24"/>
        </w:rPr>
      </w:pPr>
    </w:p>
    <w:p w:rsidR="009A2E86" w:rsidRPr="0052433E" w:rsidRDefault="009A2E86" w:rsidP="00DC7EFA">
      <w:pPr>
        <w:jc w:val="center"/>
        <w:rPr>
          <w:rFonts w:ascii="Arial" w:hAnsi="Arial" w:cs="Arial"/>
          <w:b/>
          <w:sz w:val="24"/>
          <w:szCs w:val="24"/>
        </w:rPr>
      </w:pPr>
      <w:r w:rsidRPr="0052433E">
        <w:rPr>
          <w:rFonts w:ascii="Arial" w:hAnsi="Arial" w:cs="Arial"/>
          <w:b/>
          <w:sz w:val="24"/>
          <w:szCs w:val="24"/>
        </w:rPr>
        <w:t>Bottisham Medical Practice</w:t>
      </w:r>
    </w:p>
    <w:p w:rsidR="009A2E86" w:rsidRPr="0052433E" w:rsidRDefault="009A2E86" w:rsidP="00DC7EFA">
      <w:pPr>
        <w:jc w:val="center"/>
        <w:rPr>
          <w:b/>
        </w:rPr>
      </w:pPr>
      <w:r w:rsidRPr="0052433E">
        <w:rPr>
          <w:rFonts w:ascii="Arial" w:hAnsi="Arial" w:cs="Arial"/>
          <w:b/>
          <w:sz w:val="24"/>
          <w:szCs w:val="24"/>
        </w:rPr>
        <w:t>01223 810030</w:t>
      </w:r>
    </w:p>
    <w:p w:rsidR="009A2E86" w:rsidRDefault="009A2E86">
      <w:r>
        <w:br w:type="page"/>
      </w:r>
    </w:p>
    <w:p w:rsidR="009A2E86" w:rsidRPr="00FC7C77" w:rsidRDefault="009A2E86" w:rsidP="00991F01">
      <w:pPr>
        <w:jc w:val="center"/>
        <w:rPr>
          <w:b/>
          <w:sz w:val="28"/>
        </w:rPr>
      </w:pPr>
      <w:r w:rsidRPr="00FC7C77">
        <w:rPr>
          <w:b/>
          <w:sz w:val="28"/>
        </w:rPr>
        <w:lastRenderedPageBreak/>
        <w:t>Please complete this form and return</w:t>
      </w:r>
      <w:r w:rsidR="00991F01" w:rsidRPr="00FC7C77">
        <w:rPr>
          <w:b/>
          <w:sz w:val="28"/>
        </w:rPr>
        <w:t xml:space="preserve"> it</w:t>
      </w:r>
      <w:r w:rsidRPr="00FC7C77">
        <w:rPr>
          <w:b/>
          <w:sz w:val="28"/>
        </w:rPr>
        <w:t xml:space="preserve"> to the Surgery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6684"/>
      </w:tblGrid>
      <w:tr w:rsidR="009A2E86" w:rsidTr="00FC7C77">
        <w:tc>
          <w:tcPr>
            <w:tcW w:w="2332" w:type="dxa"/>
          </w:tcPr>
          <w:p w:rsidR="009A2E86" w:rsidRPr="00991F01" w:rsidRDefault="009A2E86" w:rsidP="005F6192">
            <w:pPr>
              <w:rPr>
                <w:b/>
              </w:rPr>
            </w:pPr>
            <w:r w:rsidRPr="00991F01">
              <w:rPr>
                <w:b/>
              </w:rPr>
              <w:t>Name</w:t>
            </w:r>
          </w:p>
        </w:tc>
        <w:tc>
          <w:tcPr>
            <w:tcW w:w="6684" w:type="dxa"/>
          </w:tcPr>
          <w:p w:rsidR="009A2E86" w:rsidRDefault="005F6192" w:rsidP="005F6192">
            <w:pPr>
              <w:tabs>
                <w:tab w:val="left" w:pos="1005"/>
              </w:tabs>
            </w:pPr>
            <w:r>
              <w:tab/>
            </w:r>
          </w:p>
          <w:p w:rsidR="00DC7EFA" w:rsidRDefault="00DC7EFA"/>
        </w:tc>
      </w:tr>
    </w:tbl>
    <w:p w:rsidR="00DC7EFA" w:rsidRDefault="00DC7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6680"/>
      </w:tblGrid>
      <w:tr w:rsidR="00DC7EFA" w:rsidTr="005F6192">
        <w:tc>
          <w:tcPr>
            <w:tcW w:w="2336" w:type="dxa"/>
            <w:vMerge w:val="restart"/>
          </w:tcPr>
          <w:p w:rsidR="00DC7EFA" w:rsidRDefault="00DC7EFA"/>
          <w:p w:rsidR="00DC7EFA" w:rsidRPr="00991F01" w:rsidRDefault="00DC7EFA" w:rsidP="005F6192">
            <w:pPr>
              <w:rPr>
                <w:b/>
              </w:rPr>
            </w:pPr>
            <w:r w:rsidRPr="00991F01">
              <w:rPr>
                <w:b/>
              </w:rPr>
              <w:t>Home Address</w:t>
            </w:r>
          </w:p>
        </w:tc>
        <w:tc>
          <w:tcPr>
            <w:tcW w:w="6680" w:type="dxa"/>
          </w:tcPr>
          <w:p w:rsidR="00DC7EFA" w:rsidRDefault="00DC7EFA"/>
          <w:p w:rsidR="00DC7EFA" w:rsidRDefault="00DC7EFA"/>
        </w:tc>
      </w:tr>
      <w:tr w:rsidR="00DC7EFA" w:rsidTr="005F6192">
        <w:tc>
          <w:tcPr>
            <w:tcW w:w="2336" w:type="dxa"/>
            <w:vMerge/>
          </w:tcPr>
          <w:p w:rsidR="00DC7EFA" w:rsidRDefault="00DC7EFA"/>
        </w:tc>
        <w:tc>
          <w:tcPr>
            <w:tcW w:w="6680" w:type="dxa"/>
          </w:tcPr>
          <w:p w:rsidR="00DC7EFA" w:rsidRDefault="00DC7EFA"/>
          <w:p w:rsidR="00DC7EFA" w:rsidRDefault="00DC7EFA"/>
        </w:tc>
      </w:tr>
      <w:tr w:rsidR="00DC7EFA" w:rsidTr="005F6192">
        <w:tc>
          <w:tcPr>
            <w:tcW w:w="2336" w:type="dxa"/>
            <w:vMerge/>
          </w:tcPr>
          <w:p w:rsidR="00DC7EFA" w:rsidRDefault="00DC7EFA"/>
        </w:tc>
        <w:tc>
          <w:tcPr>
            <w:tcW w:w="6680" w:type="dxa"/>
          </w:tcPr>
          <w:p w:rsidR="00DC7EFA" w:rsidRDefault="00DC7EFA"/>
          <w:p w:rsidR="00DC7EFA" w:rsidRDefault="00DC7EFA"/>
        </w:tc>
      </w:tr>
      <w:tr w:rsidR="005F6192" w:rsidTr="000D2951">
        <w:tc>
          <w:tcPr>
            <w:tcW w:w="2336" w:type="dxa"/>
            <w:vMerge/>
          </w:tcPr>
          <w:p w:rsidR="005F6192" w:rsidRDefault="005F6192"/>
        </w:tc>
        <w:tc>
          <w:tcPr>
            <w:tcW w:w="6680" w:type="dxa"/>
          </w:tcPr>
          <w:p w:rsidR="005F6192" w:rsidRDefault="005F6192"/>
          <w:p w:rsidR="005F6192" w:rsidRDefault="005F6192"/>
        </w:tc>
      </w:tr>
      <w:tr w:rsidR="005F6192" w:rsidTr="000D2951">
        <w:tc>
          <w:tcPr>
            <w:tcW w:w="2336" w:type="dxa"/>
          </w:tcPr>
          <w:p w:rsidR="005F6192" w:rsidRPr="005F6192" w:rsidRDefault="005F6192" w:rsidP="005F6192">
            <w:pPr>
              <w:rPr>
                <w:b/>
              </w:rPr>
            </w:pPr>
            <w:r w:rsidRPr="005F6192">
              <w:rPr>
                <w:b/>
              </w:rPr>
              <w:t>Mobile Tel No</w:t>
            </w:r>
          </w:p>
        </w:tc>
        <w:tc>
          <w:tcPr>
            <w:tcW w:w="6680" w:type="dxa"/>
          </w:tcPr>
          <w:p w:rsidR="005F6192" w:rsidRDefault="005F6192"/>
          <w:p w:rsidR="005F6192" w:rsidRDefault="005F6192"/>
        </w:tc>
      </w:tr>
    </w:tbl>
    <w:p w:rsidR="009A2E86" w:rsidRDefault="009A2E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242"/>
        <w:gridCol w:w="2256"/>
        <w:gridCol w:w="2242"/>
      </w:tblGrid>
      <w:tr w:rsidR="009A2E86" w:rsidTr="00FC7C77">
        <w:tc>
          <w:tcPr>
            <w:tcW w:w="2276" w:type="dxa"/>
          </w:tcPr>
          <w:p w:rsidR="009A2E86" w:rsidRPr="00FC7C77" w:rsidRDefault="009A2E86" w:rsidP="005F6192">
            <w:pPr>
              <w:rPr>
                <w:b/>
              </w:rPr>
            </w:pPr>
            <w:r w:rsidRPr="00FC7C77">
              <w:rPr>
                <w:b/>
              </w:rPr>
              <w:t>Postcode</w:t>
            </w:r>
          </w:p>
        </w:tc>
        <w:tc>
          <w:tcPr>
            <w:tcW w:w="2242" w:type="dxa"/>
          </w:tcPr>
          <w:p w:rsidR="009A2E86" w:rsidRDefault="009A2E86"/>
          <w:p w:rsidR="00DC7EFA" w:rsidRDefault="00DC7EFA"/>
        </w:tc>
        <w:tc>
          <w:tcPr>
            <w:tcW w:w="2256" w:type="dxa"/>
          </w:tcPr>
          <w:p w:rsidR="009A2E86" w:rsidRPr="00FC7C77" w:rsidRDefault="009A2E86" w:rsidP="005F6192">
            <w:pPr>
              <w:rPr>
                <w:b/>
              </w:rPr>
            </w:pPr>
            <w:r w:rsidRPr="00FC7C77">
              <w:rPr>
                <w:b/>
              </w:rPr>
              <w:t>Date of Birth</w:t>
            </w:r>
          </w:p>
          <w:p w:rsidR="00DC7EFA" w:rsidRDefault="00DC7EFA"/>
        </w:tc>
        <w:tc>
          <w:tcPr>
            <w:tcW w:w="2242" w:type="dxa"/>
          </w:tcPr>
          <w:p w:rsidR="009A2E86" w:rsidRDefault="009A2E86"/>
        </w:tc>
      </w:tr>
      <w:tr w:rsidR="00FC7C77" w:rsidTr="00FC7C77">
        <w:tc>
          <w:tcPr>
            <w:tcW w:w="2276" w:type="dxa"/>
          </w:tcPr>
          <w:p w:rsidR="00FC7C77" w:rsidRPr="00FC7C77" w:rsidRDefault="00FC7C77" w:rsidP="005F6192">
            <w:pPr>
              <w:rPr>
                <w:b/>
              </w:rPr>
            </w:pPr>
            <w:r w:rsidRPr="00FC7C77">
              <w:rPr>
                <w:b/>
              </w:rPr>
              <w:t>Date next repeat prescription due</w:t>
            </w:r>
          </w:p>
          <w:p w:rsidR="00FC7C77" w:rsidRDefault="00FC7C77" w:rsidP="005F6192">
            <w:pPr>
              <w:jc w:val="center"/>
            </w:pPr>
          </w:p>
        </w:tc>
        <w:tc>
          <w:tcPr>
            <w:tcW w:w="6740" w:type="dxa"/>
            <w:gridSpan w:val="3"/>
          </w:tcPr>
          <w:p w:rsidR="00FC7C77" w:rsidRDefault="00FC7C77"/>
        </w:tc>
      </w:tr>
    </w:tbl>
    <w:p w:rsidR="00DC7EFA" w:rsidRDefault="00DC7EFA"/>
    <w:p w:rsidR="00EE3590" w:rsidRPr="00747842" w:rsidRDefault="00EE3590" w:rsidP="00EE3590">
      <w:r w:rsidRPr="00747842">
        <w:t>Can we post your medication through your</w:t>
      </w:r>
      <w:r w:rsidRPr="00747842">
        <w:tab/>
      </w:r>
      <w:r w:rsidR="005F6192">
        <w:tab/>
      </w:r>
      <w:r w:rsidRPr="00747842">
        <w:tab/>
        <w:t xml:space="preserve">Yes </w:t>
      </w:r>
      <w:r w:rsidRPr="00747842">
        <w:sym w:font="Wingdings" w:char="F06F"/>
      </w:r>
      <w:r w:rsidRPr="00747842">
        <w:t xml:space="preserve"> </w:t>
      </w:r>
      <w:r w:rsidRPr="00747842">
        <w:tab/>
      </w:r>
      <w:r w:rsidRPr="00747842">
        <w:tab/>
        <w:t xml:space="preserve">No </w:t>
      </w:r>
      <w:r w:rsidRPr="00747842">
        <w:sym w:font="Wingdings" w:char="F06F"/>
      </w:r>
      <w:r w:rsidRPr="00747842">
        <w:br/>
        <w:t xml:space="preserve">letterbox if you are not home? </w:t>
      </w:r>
      <w:r w:rsidRPr="00747842">
        <w:tab/>
      </w:r>
    </w:p>
    <w:p w:rsidR="00EE3590" w:rsidRPr="00747842" w:rsidRDefault="00EE3590" w:rsidP="00EE3590">
      <w:r w:rsidRPr="00747842">
        <w:t>Would</w:t>
      </w:r>
      <w:r w:rsidR="0052433E">
        <w:t xml:space="preserve"> you like us to text you with a</w:t>
      </w:r>
      <w:r w:rsidRPr="00747842">
        <w:tab/>
      </w:r>
      <w:r w:rsidRPr="00747842">
        <w:tab/>
      </w:r>
      <w:r w:rsidR="005F6192">
        <w:tab/>
      </w:r>
      <w:r w:rsidRPr="00747842">
        <w:tab/>
        <w:t xml:space="preserve">Yes </w:t>
      </w:r>
      <w:r w:rsidRPr="00747842">
        <w:sym w:font="Wingdings" w:char="F06F"/>
      </w:r>
      <w:r w:rsidRPr="00747842">
        <w:t xml:space="preserve"> </w:t>
      </w:r>
      <w:r w:rsidRPr="00747842">
        <w:tab/>
      </w:r>
      <w:r w:rsidRPr="00747842">
        <w:tab/>
        <w:t xml:space="preserve">No </w:t>
      </w:r>
      <w:r w:rsidRPr="00747842">
        <w:sym w:font="Wingdings" w:char="F06F"/>
      </w:r>
      <w:r w:rsidRPr="00747842">
        <w:br/>
        <w:t>expected delivery date?</w:t>
      </w:r>
    </w:p>
    <w:p w:rsidR="00EE3590" w:rsidRPr="00747842" w:rsidRDefault="00EE3590" w:rsidP="00EE3590">
      <w:r w:rsidRPr="00747842">
        <w:t>Do you pay for your prescriptions?</w:t>
      </w:r>
      <w:r w:rsidRPr="00747842">
        <w:tab/>
      </w:r>
      <w:r w:rsidRPr="00747842">
        <w:tab/>
      </w:r>
      <w:r w:rsidR="005F6192">
        <w:tab/>
      </w:r>
      <w:r w:rsidRPr="00747842">
        <w:tab/>
        <w:t xml:space="preserve">Yes </w:t>
      </w:r>
      <w:r w:rsidRPr="00747842">
        <w:sym w:font="Wingdings" w:char="F06F"/>
      </w:r>
      <w:r w:rsidRPr="00747842">
        <w:t xml:space="preserve"> </w:t>
      </w:r>
      <w:r w:rsidRPr="00747842">
        <w:tab/>
      </w:r>
      <w:r w:rsidRPr="00747842">
        <w:tab/>
        <w:t xml:space="preserve">No </w:t>
      </w:r>
      <w:r w:rsidRPr="00747842">
        <w:sym w:font="Wingdings" w:char="F06F"/>
      </w:r>
      <w:r w:rsidRPr="00747842">
        <w:br/>
        <w:t>If you are exempt from prescription charges, please give reason below:-</w:t>
      </w:r>
    </w:p>
    <w:p w:rsidR="00EE3590" w:rsidRPr="00EE3590" w:rsidRDefault="00EE3590" w:rsidP="00EE3590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EE3590" w:rsidRPr="00747842" w:rsidRDefault="00EE3590" w:rsidP="00EE3590">
      <w:pPr>
        <w:rPr>
          <w:i/>
          <w:sz w:val="24"/>
        </w:rPr>
      </w:pPr>
      <w:r w:rsidRPr="00747842">
        <w:rPr>
          <w:i/>
          <w:sz w:val="24"/>
        </w:rPr>
        <w:t>By signing this form I give consent to Bottisham Medical Practice to deliver my medication and understand Pro</w:t>
      </w:r>
      <w:r w:rsidR="0052433E">
        <w:rPr>
          <w:i/>
          <w:sz w:val="24"/>
        </w:rPr>
        <w:t>-</w:t>
      </w:r>
      <w:r w:rsidRPr="00747842">
        <w:rPr>
          <w:i/>
          <w:sz w:val="24"/>
        </w:rPr>
        <w:t>Delivery software is used to ensure safe transit of medication and secure delivery.  Deliveries will continue until such time as alternative instructions are provided to the practice.</w:t>
      </w:r>
    </w:p>
    <w:p w:rsidR="005D0E9B" w:rsidRDefault="00EE3590" w:rsidP="005F6192">
      <w:pPr>
        <w:rPr>
          <w:i/>
          <w:sz w:val="24"/>
        </w:rPr>
      </w:pPr>
      <w:r w:rsidRPr="00747842">
        <w:rPr>
          <w:i/>
          <w:sz w:val="24"/>
        </w:rPr>
        <w:t>We respect your privacy.  We will only use your personal information in line with our privacy policy (full poli</w:t>
      </w:r>
      <w:r>
        <w:rPr>
          <w:i/>
          <w:sz w:val="24"/>
        </w:rPr>
        <w:t>cy can be found on our website)</w:t>
      </w:r>
      <w:r w:rsidR="005D0E9B">
        <w:rPr>
          <w:i/>
          <w:sz w:val="24"/>
        </w:rPr>
        <w:br/>
      </w:r>
    </w:p>
    <w:p w:rsidR="005D0E9B" w:rsidRDefault="00EE3590" w:rsidP="00EE3590">
      <w:r>
        <w:t>Signature</w:t>
      </w:r>
      <w:r>
        <w:tab/>
        <w:t>…………………………………………………</w:t>
      </w:r>
      <w:r w:rsidR="005F6192">
        <w:t>……………………………………………………………………………</w:t>
      </w:r>
    </w:p>
    <w:p w:rsidR="00EE3590" w:rsidRDefault="00EE3590" w:rsidP="00EE3590">
      <w:r>
        <w:t>Date                   ……………………………………………</w:t>
      </w:r>
    </w:p>
    <w:sectPr w:rsidR="00EE3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47E" w:rsidRDefault="0028047E" w:rsidP="005F6192">
      <w:pPr>
        <w:spacing w:after="0" w:line="240" w:lineRule="auto"/>
      </w:pPr>
      <w:r>
        <w:separator/>
      </w:r>
    </w:p>
  </w:endnote>
  <w:endnote w:type="continuationSeparator" w:id="0">
    <w:p w:rsidR="0028047E" w:rsidRDefault="0028047E" w:rsidP="005F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47E" w:rsidRDefault="0028047E" w:rsidP="005F6192">
      <w:pPr>
        <w:spacing w:after="0" w:line="240" w:lineRule="auto"/>
      </w:pPr>
      <w:r>
        <w:separator/>
      </w:r>
    </w:p>
  </w:footnote>
  <w:footnote w:type="continuationSeparator" w:id="0">
    <w:p w:rsidR="0028047E" w:rsidRDefault="0028047E" w:rsidP="005F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11BD"/>
    <w:multiLevelType w:val="multilevel"/>
    <w:tmpl w:val="487C0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D0"/>
    <w:rsid w:val="0028047E"/>
    <w:rsid w:val="00285E1E"/>
    <w:rsid w:val="00422643"/>
    <w:rsid w:val="00496C03"/>
    <w:rsid w:val="0052433E"/>
    <w:rsid w:val="005D0E9B"/>
    <w:rsid w:val="005F6192"/>
    <w:rsid w:val="007224B8"/>
    <w:rsid w:val="00944334"/>
    <w:rsid w:val="00991F01"/>
    <w:rsid w:val="009A2E86"/>
    <w:rsid w:val="00D0042A"/>
    <w:rsid w:val="00DC7EFA"/>
    <w:rsid w:val="00EE3590"/>
    <w:rsid w:val="00F04784"/>
    <w:rsid w:val="00FB7ED0"/>
    <w:rsid w:val="00FC7C77"/>
    <w:rsid w:val="00F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3A6E2-3B91-4467-942E-8ABC04AA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92"/>
  </w:style>
  <w:style w:type="paragraph" w:styleId="Footer">
    <w:name w:val="footer"/>
    <w:basedOn w:val="Normal"/>
    <w:link w:val="FooterChar"/>
    <w:uiPriority w:val="99"/>
    <w:unhideWhenUsed/>
    <w:rsid w:val="005F6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2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9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5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Cambridgshire &amp; Peterborough CCG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Windows User</cp:lastModifiedBy>
  <cp:revision>2</cp:revision>
  <dcterms:created xsi:type="dcterms:W3CDTF">2021-02-12T15:51:00Z</dcterms:created>
  <dcterms:modified xsi:type="dcterms:W3CDTF">2021-02-12T15:51:00Z</dcterms:modified>
</cp:coreProperties>
</file>